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5A33" w14:textId="77777777" w:rsidR="00BB751A" w:rsidRDefault="00BB751A" w:rsidP="00BB751A">
      <w:pPr>
        <w:outlineLvl w:val="0"/>
        <w:rPr>
          <w:rFonts w:eastAsia="Times New Roman"/>
        </w:rPr>
      </w:pPr>
      <w:r>
        <w:rPr>
          <w:rFonts w:eastAsia="Times New Roman"/>
          <w:b/>
          <w:bCs/>
        </w:rPr>
        <w:t>From:</w:t>
      </w:r>
      <w:r>
        <w:rPr>
          <w:rFonts w:eastAsia="Times New Roman"/>
        </w:rPr>
        <w:t xml:space="preserve"> Feldman, Jean I. &lt;</w:t>
      </w:r>
      <w:hyperlink r:id="rId5" w:history="1">
        <w:r>
          <w:rPr>
            <w:rStyle w:val="Hyperlink"/>
            <w:rFonts w:eastAsia="Times New Roman"/>
          </w:rPr>
          <w:t>0000004ab0529922-dmarc-request@LSW.NAS.EDU</w:t>
        </w:r>
      </w:hyperlink>
      <w:r>
        <w:rPr>
          <w:rFonts w:eastAsia="Times New Roman"/>
        </w:rPr>
        <w:t xml:space="preserve">&gt; </w:t>
      </w:r>
      <w:r>
        <w:rPr>
          <w:rFonts w:eastAsia="Times New Roman"/>
        </w:rPr>
        <w:br/>
      </w:r>
      <w:r>
        <w:rPr>
          <w:rFonts w:eastAsia="Times New Roman"/>
          <w:b/>
          <w:bCs/>
        </w:rPr>
        <w:t>Sent:</w:t>
      </w:r>
      <w:r>
        <w:rPr>
          <w:rFonts w:eastAsia="Times New Roman"/>
        </w:rPr>
        <w:t xml:space="preserve"> Monday, January 24, 2022 4:06 PM</w:t>
      </w:r>
      <w:r>
        <w:rPr>
          <w:rFonts w:eastAsia="Times New Roman"/>
        </w:rPr>
        <w:br/>
      </w:r>
      <w:r>
        <w:rPr>
          <w:rFonts w:eastAsia="Times New Roman"/>
          <w:b/>
          <w:bCs/>
        </w:rPr>
        <w:t>To:</w:t>
      </w:r>
      <w:r>
        <w:rPr>
          <w:rFonts w:eastAsia="Times New Roman"/>
        </w:rPr>
        <w:t xml:space="preserve"> </w:t>
      </w:r>
      <w:hyperlink r:id="rId6" w:history="1">
        <w:r>
          <w:rPr>
            <w:rStyle w:val="Hyperlink"/>
            <w:rFonts w:eastAsia="Times New Roman"/>
          </w:rPr>
          <w:t>FDPMAIN-L@LSW.NAS.EDU</w:t>
        </w:r>
      </w:hyperlink>
      <w:r>
        <w:rPr>
          <w:rFonts w:eastAsia="Times New Roman"/>
        </w:rPr>
        <w:br/>
      </w:r>
      <w:r>
        <w:rPr>
          <w:rFonts w:eastAsia="Times New Roman"/>
          <w:b/>
          <w:bCs/>
        </w:rPr>
        <w:t>Subject:</w:t>
      </w:r>
      <w:r>
        <w:rPr>
          <w:rFonts w:eastAsia="Times New Roman"/>
        </w:rPr>
        <w:t xml:space="preserve"> Coming February 2022: Implementation of the New SAM UEI to Replace DUNS in NSF Systems</w:t>
      </w:r>
    </w:p>
    <w:p w14:paraId="6D402C8B" w14:textId="77777777" w:rsidR="00BB751A" w:rsidRDefault="00BB751A" w:rsidP="00BB751A"/>
    <w:p w14:paraId="51F9BE6A" w14:textId="77777777" w:rsidR="00BB751A" w:rsidRDefault="00BB751A" w:rsidP="00BB751A">
      <w:pPr>
        <w:autoSpaceDE w:val="0"/>
        <w:autoSpaceDN w:val="0"/>
        <w:rPr>
          <w:sz w:val="24"/>
          <w:szCs w:val="24"/>
        </w:rPr>
      </w:pPr>
      <w:r>
        <w:rPr>
          <w:sz w:val="24"/>
          <w:szCs w:val="24"/>
        </w:rPr>
        <w:t>The following message may be of interest to your community. We would appreciate your sharing this information as broadly as possible.</w:t>
      </w:r>
    </w:p>
    <w:p w14:paraId="750AD454" w14:textId="77777777" w:rsidR="00BB751A" w:rsidRDefault="00BB751A" w:rsidP="00BB751A">
      <w:pPr>
        <w:autoSpaceDE w:val="0"/>
        <w:autoSpaceDN w:val="0"/>
        <w:rPr>
          <w:sz w:val="24"/>
          <w:szCs w:val="24"/>
        </w:rPr>
      </w:pPr>
    </w:p>
    <w:p w14:paraId="3B8082F7" w14:textId="77777777" w:rsidR="00BB751A" w:rsidRDefault="00BB751A" w:rsidP="00BB751A">
      <w:pPr>
        <w:autoSpaceDE w:val="0"/>
        <w:autoSpaceDN w:val="0"/>
        <w:rPr>
          <w:sz w:val="24"/>
          <w:szCs w:val="24"/>
        </w:rPr>
      </w:pPr>
      <w:r>
        <w:rPr>
          <w:sz w:val="24"/>
          <w:szCs w:val="24"/>
        </w:rPr>
        <w:t>Best,</w:t>
      </w:r>
    </w:p>
    <w:p w14:paraId="4C2D1FA9" w14:textId="77777777" w:rsidR="00BB751A" w:rsidRDefault="00BB751A" w:rsidP="00BB751A">
      <w:pPr>
        <w:autoSpaceDE w:val="0"/>
        <w:autoSpaceDN w:val="0"/>
        <w:rPr>
          <w:sz w:val="24"/>
          <w:szCs w:val="24"/>
        </w:rPr>
      </w:pPr>
    </w:p>
    <w:p w14:paraId="7A247FBE" w14:textId="77777777" w:rsidR="00BB751A" w:rsidRDefault="00BB751A" w:rsidP="00BB751A">
      <w:pPr>
        <w:autoSpaceDE w:val="0"/>
        <w:autoSpaceDN w:val="0"/>
        <w:rPr>
          <w:sz w:val="24"/>
          <w:szCs w:val="24"/>
        </w:rPr>
      </w:pPr>
      <w:r>
        <w:rPr>
          <w:sz w:val="24"/>
          <w:szCs w:val="24"/>
        </w:rPr>
        <w:t>Jean</w:t>
      </w:r>
    </w:p>
    <w:p w14:paraId="654584B2" w14:textId="77777777" w:rsidR="00BB751A" w:rsidRDefault="00BB751A" w:rsidP="00BB751A">
      <w:pPr>
        <w:autoSpaceDE w:val="0"/>
        <w:autoSpaceDN w:val="0"/>
        <w:rPr>
          <w:sz w:val="24"/>
          <w:szCs w:val="24"/>
        </w:rPr>
      </w:pPr>
    </w:p>
    <w:p w14:paraId="3700976D" w14:textId="77777777" w:rsidR="00BB751A" w:rsidRDefault="00BB751A" w:rsidP="00BB751A">
      <w:pPr>
        <w:autoSpaceDE w:val="0"/>
        <w:autoSpaceDN w:val="0"/>
        <w:rPr>
          <w:sz w:val="24"/>
          <w:szCs w:val="24"/>
        </w:rPr>
      </w:pPr>
      <w:r>
        <w:rPr>
          <w:sz w:val="24"/>
          <w:szCs w:val="24"/>
        </w:rPr>
        <w:t>&gt;&gt;&gt;&gt;&gt;&gt;&gt;&gt;&gt;&gt;&gt;&gt;&gt;&gt;&gt;&gt;&gt;&gt;&gt;&gt;&gt;&gt;&gt;&gt;&gt;&gt;&gt;&gt;&gt;&gt;&gt;&gt;&gt;&gt;&gt;&gt;&gt;&gt;&gt;&gt;&gt;&gt;&gt;&gt;&gt;&gt;&gt;&gt;&gt;&gt;&gt;&gt;&gt;&gt;&gt;&gt;&gt;&gt;&gt;&gt;&gt;&gt;&gt;&gt;&gt;&gt;&gt;&gt;&gt;&gt;&gt;&gt;&gt;&gt;&gt;&gt;&gt;&gt;&gt;&gt;&gt;&gt;&gt;&gt;&gt;&gt;&gt;&gt;&gt;&gt;&gt;&gt;&gt;&gt;&gt;&gt;&gt;&gt;&gt;&gt;&gt;&gt;&gt;&gt;&gt;&gt;&gt;&gt;&gt;&gt;&gt;&gt;&gt;&gt;&gt;&gt;&gt;</w:t>
      </w:r>
    </w:p>
    <w:p w14:paraId="2CBE069E" w14:textId="77777777" w:rsidR="00BB751A" w:rsidRDefault="00BB751A" w:rsidP="00BB751A">
      <w:pPr>
        <w:autoSpaceDE w:val="0"/>
        <w:autoSpaceDN w:val="0"/>
        <w:rPr>
          <w:sz w:val="24"/>
          <w:szCs w:val="24"/>
        </w:rPr>
      </w:pPr>
    </w:p>
    <w:p w14:paraId="1110A2F5" w14:textId="77777777" w:rsidR="00BB751A" w:rsidRDefault="00BB751A" w:rsidP="00BB751A">
      <w:pPr>
        <w:autoSpaceDE w:val="0"/>
        <w:autoSpaceDN w:val="0"/>
        <w:rPr>
          <w:color w:val="FF0000"/>
          <w:sz w:val="24"/>
          <w:szCs w:val="24"/>
        </w:rPr>
      </w:pPr>
      <w:r>
        <w:rPr>
          <w:sz w:val="24"/>
          <w:szCs w:val="24"/>
        </w:rPr>
        <w:t>Dear Colleague:</w:t>
      </w:r>
      <w:r>
        <w:rPr>
          <w:color w:val="FF0000"/>
          <w:sz w:val="24"/>
          <w:szCs w:val="24"/>
        </w:rPr>
        <w:t xml:space="preserve"> </w:t>
      </w:r>
    </w:p>
    <w:p w14:paraId="46485663" w14:textId="77777777" w:rsidR="00BB751A" w:rsidRDefault="00BB751A" w:rsidP="00BB751A">
      <w:pPr>
        <w:autoSpaceDE w:val="0"/>
        <w:autoSpaceDN w:val="0"/>
        <w:rPr>
          <w:color w:val="FF0000"/>
          <w:sz w:val="24"/>
          <w:szCs w:val="24"/>
        </w:rPr>
      </w:pPr>
    </w:p>
    <w:p w14:paraId="6026F572" w14:textId="77777777" w:rsidR="00BB751A" w:rsidRDefault="00BB751A" w:rsidP="00BB751A">
      <w:pPr>
        <w:spacing w:line="276" w:lineRule="auto"/>
        <w:rPr>
          <w:sz w:val="24"/>
          <w:szCs w:val="24"/>
        </w:rPr>
      </w:pPr>
      <w:r>
        <w:rPr>
          <w:sz w:val="24"/>
          <w:szCs w:val="24"/>
        </w:rPr>
        <w:t xml:space="preserve">Effective February 28, 2022, the National Science Foundation (NSF) will begin using the new System for Award Management (SAM) issued Unique Entity Identifier (UEI) in Research.gov and </w:t>
      </w:r>
      <w:proofErr w:type="spellStart"/>
      <w:r>
        <w:rPr>
          <w:sz w:val="24"/>
          <w:szCs w:val="24"/>
        </w:rPr>
        <w:t>FastLane</w:t>
      </w:r>
      <w:proofErr w:type="spellEnd"/>
      <w:r>
        <w:rPr>
          <w:sz w:val="24"/>
          <w:szCs w:val="24"/>
        </w:rPr>
        <w:t xml:space="preserve">. This update is being made in accordance with the government-wide transition by April 4, 2022, away from the use of the Dun &amp; Bradstreet issued Data Universal Numbering System (DUNS) number and toward the new SAM UEI as the primary means of entity identification for Federal awards.  </w:t>
      </w:r>
    </w:p>
    <w:p w14:paraId="51A2FC51" w14:textId="77777777" w:rsidR="00BB751A" w:rsidRDefault="00BB751A" w:rsidP="00BB751A">
      <w:pPr>
        <w:spacing w:line="276" w:lineRule="auto"/>
        <w:rPr>
          <w:sz w:val="24"/>
          <w:szCs w:val="24"/>
        </w:rPr>
      </w:pPr>
    </w:p>
    <w:p w14:paraId="74B68A76" w14:textId="77777777" w:rsidR="00BB751A" w:rsidRDefault="00BB751A" w:rsidP="00BB751A">
      <w:pPr>
        <w:spacing w:line="276" w:lineRule="auto"/>
        <w:rPr>
          <w:sz w:val="24"/>
          <w:szCs w:val="24"/>
        </w:rPr>
      </w:pPr>
      <w:r>
        <w:rPr>
          <w:sz w:val="24"/>
          <w:szCs w:val="24"/>
        </w:rPr>
        <w:t xml:space="preserve">The new SAM UEI process eliminates the requirement for organizations to obtain an identifier from a third-party website and streamlines entity registration, identification, validation, and ongoing management in one place, </w:t>
      </w:r>
      <w:hyperlink r:id="rId7" w:history="1">
        <w:r>
          <w:rPr>
            <w:rStyle w:val="Hyperlink"/>
            <w:sz w:val="24"/>
            <w:szCs w:val="24"/>
          </w:rPr>
          <w:t>SAM.gov</w:t>
        </w:r>
      </w:hyperlink>
      <w:r>
        <w:rPr>
          <w:sz w:val="24"/>
          <w:szCs w:val="24"/>
        </w:rPr>
        <w:t xml:space="preserve">. For information about NSF's SAM registration requirements for organizations with proposals for consideration and active awards, refer to the </w:t>
      </w:r>
      <w:r>
        <w:rPr>
          <w:i/>
          <w:iCs/>
          <w:sz w:val="24"/>
          <w:szCs w:val="24"/>
        </w:rPr>
        <w:t>Proposal &amp; Award Policies &amp; Procedures Guide</w:t>
      </w:r>
      <w:r>
        <w:rPr>
          <w:sz w:val="24"/>
          <w:szCs w:val="24"/>
        </w:rPr>
        <w:t xml:space="preserve"> (PAPPG) </w:t>
      </w:r>
      <w:hyperlink r:id="rId8" w:history="1">
        <w:r>
          <w:rPr>
            <w:rStyle w:val="Hyperlink"/>
            <w:sz w:val="24"/>
            <w:szCs w:val="24"/>
          </w:rPr>
          <w:t>Chapter I.G.2.</w:t>
        </w:r>
      </w:hyperlink>
      <w:r>
        <w:rPr>
          <w:sz w:val="24"/>
          <w:szCs w:val="24"/>
        </w:rPr>
        <w:t xml:space="preserve"> </w:t>
      </w:r>
    </w:p>
    <w:p w14:paraId="19EAC54F" w14:textId="77777777" w:rsidR="00BB751A" w:rsidRDefault="00BB751A" w:rsidP="00BB751A">
      <w:pPr>
        <w:spacing w:line="276" w:lineRule="auto"/>
        <w:rPr>
          <w:sz w:val="24"/>
          <w:szCs w:val="24"/>
        </w:rPr>
      </w:pPr>
    </w:p>
    <w:p w14:paraId="5EA025AA" w14:textId="77777777" w:rsidR="00BB751A" w:rsidRDefault="00BB751A" w:rsidP="00BB751A">
      <w:pPr>
        <w:spacing w:line="276" w:lineRule="auto"/>
        <w:rPr>
          <w:sz w:val="24"/>
          <w:szCs w:val="24"/>
        </w:rPr>
      </w:pPr>
      <w:r>
        <w:rPr>
          <w:sz w:val="24"/>
          <w:szCs w:val="24"/>
        </w:rPr>
        <w:t xml:space="preserve">Here's what to know about the SAM UEI implementation at NSF.  </w:t>
      </w:r>
    </w:p>
    <w:p w14:paraId="40D1CCEA" w14:textId="77777777" w:rsidR="00BB751A" w:rsidRDefault="00BB751A" w:rsidP="00BB751A">
      <w:pPr>
        <w:spacing w:line="276" w:lineRule="auto"/>
        <w:rPr>
          <w:sz w:val="24"/>
          <w:szCs w:val="24"/>
        </w:rPr>
      </w:pPr>
    </w:p>
    <w:p w14:paraId="4BAF04E6" w14:textId="77777777" w:rsidR="00BB751A" w:rsidRDefault="00BB751A" w:rsidP="00BB751A">
      <w:pPr>
        <w:spacing w:after="240" w:line="276" w:lineRule="auto"/>
        <w:rPr>
          <w:b/>
          <w:bCs/>
          <w:sz w:val="24"/>
          <w:szCs w:val="24"/>
        </w:rPr>
      </w:pPr>
      <w:r>
        <w:rPr>
          <w:b/>
          <w:bCs/>
          <w:sz w:val="24"/>
          <w:szCs w:val="24"/>
        </w:rPr>
        <w:t>Prior to February 28</w:t>
      </w:r>
      <w:r>
        <w:rPr>
          <w:b/>
          <w:bCs/>
          <w:sz w:val="24"/>
          <w:szCs w:val="24"/>
          <w:vertAlign w:val="superscript"/>
        </w:rPr>
        <w:t>th</w:t>
      </w:r>
      <w:r>
        <w:rPr>
          <w:b/>
          <w:bCs/>
          <w:sz w:val="24"/>
          <w:szCs w:val="24"/>
        </w:rPr>
        <w:t xml:space="preserve"> UEI Implementation</w:t>
      </w:r>
    </w:p>
    <w:p w14:paraId="145BC7DF" w14:textId="77777777" w:rsidR="00BB751A" w:rsidRDefault="00BB751A" w:rsidP="00BB751A">
      <w:pPr>
        <w:numPr>
          <w:ilvl w:val="0"/>
          <w:numId w:val="1"/>
        </w:numPr>
        <w:spacing w:line="276" w:lineRule="auto"/>
        <w:ind w:left="360"/>
        <w:contextualSpacing/>
        <w:rPr>
          <w:sz w:val="24"/>
          <w:szCs w:val="24"/>
        </w:rPr>
      </w:pPr>
      <w:r>
        <w:rPr>
          <w:sz w:val="24"/>
          <w:szCs w:val="24"/>
        </w:rPr>
        <w:t xml:space="preserve">A </w:t>
      </w:r>
      <w:proofErr w:type="gramStart"/>
      <w:r>
        <w:rPr>
          <w:sz w:val="24"/>
          <w:szCs w:val="24"/>
        </w:rPr>
        <w:t>DUNS</w:t>
      </w:r>
      <w:proofErr w:type="gramEnd"/>
      <w:r>
        <w:rPr>
          <w:sz w:val="24"/>
          <w:szCs w:val="24"/>
        </w:rPr>
        <w:t xml:space="preserve"> number is required for registering in SAM.gov until April 4, 2022.</w:t>
      </w:r>
    </w:p>
    <w:p w14:paraId="200F6119" w14:textId="77777777" w:rsidR="00BB751A" w:rsidRDefault="00BB751A" w:rsidP="00BB751A">
      <w:pPr>
        <w:numPr>
          <w:ilvl w:val="0"/>
          <w:numId w:val="2"/>
        </w:numPr>
        <w:spacing w:line="276" w:lineRule="auto"/>
        <w:ind w:left="900"/>
        <w:contextualSpacing/>
        <w:rPr>
          <w:sz w:val="24"/>
          <w:szCs w:val="24"/>
        </w:rPr>
      </w:pPr>
      <w:r>
        <w:rPr>
          <w:sz w:val="24"/>
          <w:szCs w:val="24"/>
        </w:rPr>
        <w:t xml:space="preserve">Organizations with expired SAM registrations must renew and revalidate the registration in SAM.gov with a valid DUNS number. </w:t>
      </w:r>
    </w:p>
    <w:p w14:paraId="090CC092" w14:textId="77777777" w:rsidR="00BB751A" w:rsidRDefault="00BB751A" w:rsidP="00BB751A">
      <w:pPr>
        <w:numPr>
          <w:ilvl w:val="0"/>
          <w:numId w:val="2"/>
        </w:numPr>
        <w:spacing w:line="276" w:lineRule="auto"/>
        <w:ind w:left="900"/>
        <w:contextualSpacing/>
        <w:rPr>
          <w:sz w:val="24"/>
          <w:szCs w:val="24"/>
        </w:rPr>
      </w:pPr>
      <w:r>
        <w:rPr>
          <w:sz w:val="24"/>
          <w:szCs w:val="24"/>
        </w:rPr>
        <w:t xml:space="preserve">Organizations with deactivated DUNS numbers will not be available in SAM.gov and would require re-registering with SAM.gov with an active DUNS number and then also re-registering with NSF in Research.gov. </w:t>
      </w:r>
    </w:p>
    <w:p w14:paraId="49445544" w14:textId="77777777" w:rsidR="00BB751A" w:rsidRDefault="00BB751A" w:rsidP="00BB751A">
      <w:pPr>
        <w:numPr>
          <w:ilvl w:val="0"/>
          <w:numId w:val="1"/>
        </w:numPr>
        <w:spacing w:line="276" w:lineRule="auto"/>
        <w:ind w:left="360"/>
        <w:contextualSpacing/>
        <w:rPr>
          <w:sz w:val="24"/>
          <w:szCs w:val="24"/>
        </w:rPr>
      </w:pPr>
      <w:r>
        <w:rPr>
          <w:sz w:val="24"/>
          <w:szCs w:val="24"/>
        </w:rPr>
        <w:t xml:space="preserve">New organizations must continue to obtain a </w:t>
      </w:r>
      <w:proofErr w:type="gramStart"/>
      <w:r>
        <w:rPr>
          <w:sz w:val="24"/>
          <w:szCs w:val="24"/>
        </w:rPr>
        <w:t>DUNS</w:t>
      </w:r>
      <w:proofErr w:type="gramEnd"/>
      <w:r>
        <w:rPr>
          <w:sz w:val="24"/>
          <w:szCs w:val="24"/>
        </w:rPr>
        <w:t xml:space="preserve"> number and register in SAM.gov before registering with NSF in Research.gov. (A </w:t>
      </w:r>
      <w:proofErr w:type="gramStart"/>
      <w:r>
        <w:rPr>
          <w:sz w:val="24"/>
          <w:szCs w:val="24"/>
        </w:rPr>
        <w:t>DUNS</w:t>
      </w:r>
      <w:proofErr w:type="gramEnd"/>
      <w:r>
        <w:rPr>
          <w:sz w:val="24"/>
          <w:szCs w:val="24"/>
        </w:rPr>
        <w:t xml:space="preserve"> number must be obtained until April 4, 2022, at which time the DUNS number identifier will be replaced by the SAM UEI.) </w:t>
      </w:r>
    </w:p>
    <w:p w14:paraId="5D87DC55" w14:textId="77777777" w:rsidR="00BB751A" w:rsidRDefault="00BB751A" w:rsidP="00BB751A">
      <w:pPr>
        <w:numPr>
          <w:ilvl w:val="0"/>
          <w:numId w:val="1"/>
        </w:numPr>
        <w:spacing w:line="276" w:lineRule="auto"/>
        <w:ind w:left="360"/>
        <w:contextualSpacing/>
        <w:rPr>
          <w:sz w:val="24"/>
          <w:szCs w:val="24"/>
        </w:rPr>
      </w:pPr>
      <w:r>
        <w:rPr>
          <w:sz w:val="24"/>
          <w:szCs w:val="24"/>
        </w:rPr>
        <w:t xml:space="preserve">Organizations currently registered in SAM.gov, including organizations with inactive registrations, have already been assigned a 12-character alpha-numeric SAM UEI. </w:t>
      </w:r>
    </w:p>
    <w:p w14:paraId="401C7F6C" w14:textId="77777777" w:rsidR="00BB751A" w:rsidRDefault="00BB751A" w:rsidP="00BB751A">
      <w:pPr>
        <w:numPr>
          <w:ilvl w:val="0"/>
          <w:numId w:val="1"/>
        </w:numPr>
        <w:spacing w:line="276" w:lineRule="auto"/>
        <w:ind w:left="360"/>
        <w:contextualSpacing/>
        <w:rPr>
          <w:sz w:val="24"/>
          <w:szCs w:val="24"/>
        </w:rPr>
      </w:pPr>
      <w:r>
        <w:rPr>
          <w:sz w:val="24"/>
          <w:szCs w:val="24"/>
        </w:rPr>
        <w:lastRenderedPageBreak/>
        <w:t xml:space="preserve">In accordance with the PAPPG </w:t>
      </w:r>
      <w:hyperlink r:id="rId9" w:history="1">
        <w:r>
          <w:rPr>
            <w:rStyle w:val="Hyperlink"/>
            <w:sz w:val="24"/>
            <w:szCs w:val="24"/>
          </w:rPr>
          <w:t>Chapter I.G.2.</w:t>
        </w:r>
      </w:hyperlink>
      <w:r>
        <w:rPr>
          <w:sz w:val="24"/>
          <w:szCs w:val="24"/>
        </w:rPr>
        <w:t>, any subrecipients named in a proposal are still required to obtain a DUNS number, however, do not need to be registered in SAM.</w:t>
      </w:r>
    </w:p>
    <w:p w14:paraId="20512435" w14:textId="77777777" w:rsidR="00BB751A" w:rsidRDefault="00BB751A" w:rsidP="00BB751A">
      <w:pPr>
        <w:spacing w:line="276" w:lineRule="auto"/>
        <w:ind w:left="360"/>
        <w:contextualSpacing/>
        <w:rPr>
          <w:sz w:val="24"/>
          <w:szCs w:val="24"/>
        </w:rPr>
      </w:pPr>
    </w:p>
    <w:p w14:paraId="63E6D427" w14:textId="77777777" w:rsidR="00BB751A" w:rsidRDefault="00BB751A" w:rsidP="00BB751A">
      <w:pPr>
        <w:spacing w:after="240" w:line="276" w:lineRule="auto"/>
        <w:rPr>
          <w:b/>
          <w:bCs/>
          <w:sz w:val="24"/>
          <w:szCs w:val="24"/>
        </w:rPr>
      </w:pPr>
      <w:r>
        <w:rPr>
          <w:b/>
          <w:bCs/>
          <w:sz w:val="24"/>
          <w:szCs w:val="24"/>
        </w:rPr>
        <w:t>UEI Updates Effective on or after February 28</w:t>
      </w:r>
      <w:r>
        <w:rPr>
          <w:b/>
          <w:bCs/>
          <w:sz w:val="24"/>
          <w:szCs w:val="24"/>
          <w:vertAlign w:val="superscript"/>
        </w:rPr>
        <w:t>th</w:t>
      </w:r>
    </w:p>
    <w:p w14:paraId="2965C046" w14:textId="77777777" w:rsidR="00BB751A" w:rsidRDefault="00BB751A" w:rsidP="00BB751A">
      <w:pPr>
        <w:numPr>
          <w:ilvl w:val="0"/>
          <w:numId w:val="1"/>
        </w:numPr>
        <w:spacing w:line="276" w:lineRule="auto"/>
        <w:ind w:left="360"/>
        <w:contextualSpacing/>
        <w:rPr>
          <w:sz w:val="24"/>
          <w:szCs w:val="24"/>
        </w:rPr>
      </w:pPr>
      <w:r>
        <w:rPr>
          <w:sz w:val="24"/>
          <w:szCs w:val="24"/>
        </w:rPr>
        <w:t xml:space="preserve">SAM.gov-assigned UEIs for organizations already registered with NSF will be pre-populated in NSF systems and will replace the associated DUNS numbers. NSF-registered organizations will </w:t>
      </w:r>
      <w:r>
        <w:rPr>
          <w:b/>
          <w:bCs/>
          <w:sz w:val="24"/>
          <w:szCs w:val="24"/>
          <w:u w:val="single"/>
        </w:rPr>
        <w:t>not</w:t>
      </w:r>
      <w:r>
        <w:rPr>
          <w:sz w:val="24"/>
          <w:szCs w:val="24"/>
        </w:rPr>
        <w:t xml:space="preserve"> need to manually replace DUNS with their SAM UEI in NSF systems. </w:t>
      </w:r>
    </w:p>
    <w:p w14:paraId="3F8E0AAE" w14:textId="77777777" w:rsidR="00BB751A" w:rsidRDefault="00BB751A" w:rsidP="00BB751A">
      <w:pPr>
        <w:numPr>
          <w:ilvl w:val="0"/>
          <w:numId w:val="1"/>
        </w:numPr>
        <w:spacing w:line="276" w:lineRule="auto"/>
        <w:ind w:left="360"/>
        <w:contextualSpacing/>
        <w:rPr>
          <w:sz w:val="24"/>
          <w:szCs w:val="24"/>
        </w:rPr>
      </w:pPr>
      <w:r>
        <w:rPr>
          <w:sz w:val="24"/>
          <w:szCs w:val="24"/>
        </w:rPr>
        <w:t>A SAM.gov-issued UEI is required for registering at NSF going forward.</w:t>
      </w:r>
    </w:p>
    <w:p w14:paraId="473C9977" w14:textId="77777777" w:rsidR="00BB751A" w:rsidRDefault="00BB751A" w:rsidP="00BB751A">
      <w:pPr>
        <w:numPr>
          <w:ilvl w:val="0"/>
          <w:numId w:val="2"/>
        </w:numPr>
        <w:spacing w:line="276" w:lineRule="auto"/>
        <w:ind w:left="900"/>
        <w:contextualSpacing/>
        <w:rPr>
          <w:sz w:val="24"/>
          <w:szCs w:val="24"/>
        </w:rPr>
      </w:pPr>
      <w:r>
        <w:rPr>
          <w:sz w:val="24"/>
          <w:szCs w:val="24"/>
        </w:rPr>
        <w:t xml:space="preserve">New organizations will enter their SAM UEI to register with NSF in Research.gov beginning on February 28. </w:t>
      </w:r>
    </w:p>
    <w:p w14:paraId="7AD8456A" w14:textId="77777777" w:rsidR="00BB751A" w:rsidRDefault="00BB751A" w:rsidP="00BB751A">
      <w:pPr>
        <w:numPr>
          <w:ilvl w:val="0"/>
          <w:numId w:val="2"/>
        </w:numPr>
        <w:spacing w:line="276" w:lineRule="auto"/>
        <w:ind w:left="900"/>
        <w:contextualSpacing/>
        <w:rPr>
          <w:sz w:val="24"/>
          <w:szCs w:val="24"/>
        </w:rPr>
      </w:pPr>
      <w:r>
        <w:rPr>
          <w:sz w:val="24"/>
          <w:szCs w:val="24"/>
        </w:rPr>
        <w:t xml:space="preserve">Although a </w:t>
      </w:r>
      <w:proofErr w:type="gramStart"/>
      <w:r>
        <w:rPr>
          <w:sz w:val="24"/>
          <w:szCs w:val="24"/>
        </w:rPr>
        <w:t>DUNS</w:t>
      </w:r>
      <w:proofErr w:type="gramEnd"/>
      <w:r>
        <w:rPr>
          <w:sz w:val="24"/>
          <w:szCs w:val="24"/>
        </w:rPr>
        <w:t xml:space="preserve"> number will be required to register in SAM.gov and to receive a SAM.gov-issued UEI until April 4, 2022, DUNS numbers will no longer be used at NSF. </w:t>
      </w:r>
    </w:p>
    <w:p w14:paraId="55EBF5E2" w14:textId="77777777" w:rsidR="00BB751A" w:rsidRDefault="00BB751A" w:rsidP="00BB751A">
      <w:pPr>
        <w:numPr>
          <w:ilvl w:val="0"/>
          <w:numId w:val="1"/>
        </w:numPr>
        <w:spacing w:line="276" w:lineRule="auto"/>
        <w:ind w:left="360"/>
        <w:contextualSpacing/>
        <w:rPr>
          <w:sz w:val="24"/>
          <w:szCs w:val="24"/>
        </w:rPr>
      </w:pPr>
      <w:r>
        <w:rPr>
          <w:sz w:val="24"/>
          <w:szCs w:val="24"/>
        </w:rPr>
        <w:t xml:space="preserve">A </w:t>
      </w:r>
      <w:proofErr w:type="gramStart"/>
      <w:r>
        <w:rPr>
          <w:sz w:val="24"/>
          <w:szCs w:val="24"/>
        </w:rPr>
        <w:t>DUNS</w:t>
      </w:r>
      <w:proofErr w:type="gramEnd"/>
      <w:r>
        <w:rPr>
          <w:sz w:val="24"/>
          <w:szCs w:val="24"/>
        </w:rPr>
        <w:t xml:space="preserve"> number is required for registering in SAM.gov until April 4, 2022.</w:t>
      </w:r>
    </w:p>
    <w:p w14:paraId="5844BB0A" w14:textId="77777777" w:rsidR="00BB751A" w:rsidRDefault="00BB751A" w:rsidP="00BB751A">
      <w:pPr>
        <w:numPr>
          <w:ilvl w:val="0"/>
          <w:numId w:val="2"/>
        </w:numPr>
        <w:spacing w:line="276" w:lineRule="auto"/>
        <w:ind w:left="900"/>
        <w:contextualSpacing/>
        <w:rPr>
          <w:sz w:val="24"/>
          <w:szCs w:val="24"/>
        </w:rPr>
      </w:pPr>
      <w:r>
        <w:rPr>
          <w:sz w:val="24"/>
          <w:szCs w:val="24"/>
        </w:rPr>
        <w:t xml:space="preserve">Between the February 28th NSF UEI implementation date and April 4, 2022, organizations must still obtain a </w:t>
      </w:r>
      <w:proofErr w:type="gramStart"/>
      <w:r>
        <w:rPr>
          <w:sz w:val="24"/>
          <w:szCs w:val="24"/>
        </w:rPr>
        <w:t>DUNS</w:t>
      </w:r>
      <w:proofErr w:type="gramEnd"/>
      <w:r>
        <w:rPr>
          <w:sz w:val="24"/>
          <w:szCs w:val="24"/>
        </w:rPr>
        <w:t xml:space="preserve"> number to register in SAM.gov and to receive a SAM.gov-issued UEI.</w:t>
      </w:r>
    </w:p>
    <w:p w14:paraId="5FC8439A" w14:textId="77777777" w:rsidR="00BB751A" w:rsidRDefault="00BB751A" w:rsidP="00BB751A">
      <w:pPr>
        <w:numPr>
          <w:ilvl w:val="0"/>
          <w:numId w:val="1"/>
        </w:numPr>
        <w:spacing w:line="276" w:lineRule="auto"/>
        <w:ind w:left="360"/>
        <w:contextualSpacing/>
        <w:rPr>
          <w:sz w:val="24"/>
          <w:szCs w:val="24"/>
        </w:rPr>
      </w:pPr>
      <w:r>
        <w:rPr>
          <w:sz w:val="24"/>
          <w:szCs w:val="24"/>
        </w:rPr>
        <w:t xml:space="preserve">Any subrecipients named in a proposal are also required to obtain a SAM UEI and register in Research.gov. Subrecipients named in the proposal, however, do not need to be registered in SAM. Refer to the PAPPG </w:t>
      </w:r>
      <w:hyperlink r:id="rId10" w:history="1">
        <w:r>
          <w:rPr>
            <w:rStyle w:val="Hyperlink"/>
            <w:sz w:val="24"/>
            <w:szCs w:val="24"/>
          </w:rPr>
          <w:t>Chapter I.G.2</w:t>
        </w:r>
      </w:hyperlink>
      <w:r>
        <w:rPr>
          <w:sz w:val="24"/>
          <w:szCs w:val="24"/>
        </w:rPr>
        <w:t xml:space="preserve">.  </w:t>
      </w:r>
    </w:p>
    <w:p w14:paraId="20D6440A" w14:textId="77777777" w:rsidR="00BB751A" w:rsidRDefault="00BB751A" w:rsidP="00BB751A">
      <w:pPr>
        <w:numPr>
          <w:ilvl w:val="0"/>
          <w:numId w:val="1"/>
        </w:numPr>
        <w:spacing w:line="276" w:lineRule="auto"/>
        <w:ind w:left="360"/>
        <w:contextualSpacing/>
        <w:rPr>
          <w:sz w:val="24"/>
          <w:szCs w:val="24"/>
        </w:rPr>
      </w:pPr>
      <w:r>
        <w:rPr>
          <w:sz w:val="24"/>
          <w:szCs w:val="24"/>
        </w:rPr>
        <w:t xml:space="preserve">All SAM Legal Business Name and SAM Physical Address updates will be made in SAM.gov going forward, and NSF will receive daily data extract updates directly from SAM.gov. </w:t>
      </w:r>
    </w:p>
    <w:p w14:paraId="56FCE5FC" w14:textId="77777777" w:rsidR="00BB751A" w:rsidRDefault="00BB751A" w:rsidP="00BB751A">
      <w:pPr>
        <w:numPr>
          <w:ilvl w:val="0"/>
          <w:numId w:val="2"/>
        </w:numPr>
        <w:spacing w:line="276" w:lineRule="auto"/>
        <w:ind w:left="900"/>
        <w:contextualSpacing/>
        <w:rPr>
          <w:sz w:val="24"/>
          <w:szCs w:val="24"/>
        </w:rPr>
      </w:pPr>
      <w:r>
        <w:rPr>
          <w:sz w:val="24"/>
          <w:szCs w:val="24"/>
        </w:rPr>
        <w:t>The SAM Physical Address will be the address of record for organizations registered with NSF.</w:t>
      </w:r>
    </w:p>
    <w:p w14:paraId="3F0FD0C9" w14:textId="77777777" w:rsidR="00BB751A" w:rsidRDefault="00BB751A" w:rsidP="00BB751A">
      <w:pPr>
        <w:numPr>
          <w:ilvl w:val="0"/>
          <w:numId w:val="2"/>
        </w:numPr>
        <w:spacing w:line="276" w:lineRule="auto"/>
        <w:ind w:left="900"/>
        <w:contextualSpacing/>
        <w:rPr>
          <w:sz w:val="24"/>
          <w:szCs w:val="24"/>
        </w:rPr>
      </w:pPr>
      <w:r>
        <w:rPr>
          <w:sz w:val="24"/>
          <w:szCs w:val="24"/>
        </w:rPr>
        <w:t xml:space="preserve">Organizational address changes will no longer be accepted in </w:t>
      </w:r>
      <w:proofErr w:type="spellStart"/>
      <w:r>
        <w:rPr>
          <w:sz w:val="24"/>
          <w:szCs w:val="24"/>
        </w:rPr>
        <w:t>FastLane</w:t>
      </w:r>
      <w:proofErr w:type="spellEnd"/>
      <w:r>
        <w:rPr>
          <w:sz w:val="24"/>
          <w:szCs w:val="24"/>
        </w:rPr>
        <w:t xml:space="preserve">. </w:t>
      </w:r>
    </w:p>
    <w:p w14:paraId="5CC9797F" w14:textId="77777777" w:rsidR="00BB751A" w:rsidRDefault="00BB751A" w:rsidP="00BB751A">
      <w:pPr>
        <w:numPr>
          <w:ilvl w:val="0"/>
          <w:numId w:val="1"/>
        </w:numPr>
        <w:spacing w:line="276" w:lineRule="auto"/>
        <w:ind w:left="360"/>
        <w:contextualSpacing/>
        <w:rPr>
          <w:sz w:val="24"/>
          <w:szCs w:val="24"/>
        </w:rPr>
      </w:pPr>
      <w:r>
        <w:rPr>
          <w:sz w:val="24"/>
          <w:szCs w:val="24"/>
        </w:rPr>
        <w:t xml:space="preserve">The SAM Legal Business Name will display along with the NSF-managed Organization Name on Research.gov and </w:t>
      </w:r>
      <w:proofErr w:type="spellStart"/>
      <w:r>
        <w:rPr>
          <w:sz w:val="24"/>
          <w:szCs w:val="24"/>
        </w:rPr>
        <w:t>FastLane</w:t>
      </w:r>
      <w:proofErr w:type="spellEnd"/>
      <w:r>
        <w:rPr>
          <w:sz w:val="24"/>
          <w:szCs w:val="24"/>
        </w:rPr>
        <w:t xml:space="preserve"> proposal Cover Sheets, NSF Award Notices, Research.gov Project Reports, and NSF Award Search results. Proposal validation checks will verify the organization's SAM UEI rather than DUNS number. The proposing organization must have an active SAM registration to submit a proposal to NSF.</w:t>
      </w:r>
    </w:p>
    <w:p w14:paraId="3846EC1B" w14:textId="77777777" w:rsidR="00BB751A" w:rsidRDefault="00BB751A" w:rsidP="00BB751A">
      <w:pPr>
        <w:spacing w:before="240" w:after="160" w:line="276" w:lineRule="auto"/>
        <w:rPr>
          <w:b/>
          <w:bCs/>
          <w:sz w:val="24"/>
          <w:szCs w:val="24"/>
        </w:rPr>
      </w:pPr>
      <w:r>
        <w:rPr>
          <w:b/>
          <w:bCs/>
          <w:sz w:val="24"/>
          <w:szCs w:val="24"/>
        </w:rPr>
        <w:t>UEI Updates Effective on or after April 4</w:t>
      </w:r>
      <w:r>
        <w:rPr>
          <w:b/>
          <w:bCs/>
          <w:sz w:val="24"/>
          <w:szCs w:val="24"/>
          <w:vertAlign w:val="superscript"/>
        </w:rPr>
        <w:t>th</w:t>
      </w:r>
    </w:p>
    <w:p w14:paraId="13DCA206" w14:textId="77777777" w:rsidR="00BB751A" w:rsidRDefault="00BB751A" w:rsidP="00BB751A">
      <w:pPr>
        <w:numPr>
          <w:ilvl w:val="0"/>
          <w:numId w:val="1"/>
        </w:numPr>
        <w:spacing w:line="276" w:lineRule="auto"/>
        <w:ind w:left="360"/>
        <w:contextualSpacing/>
        <w:rPr>
          <w:sz w:val="24"/>
          <w:szCs w:val="24"/>
        </w:rPr>
      </w:pPr>
      <w:r>
        <w:rPr>
          <w:sz w:val="24"/>
          <w:szCs w:val="24"/>
        </w:rPr>
        <w:t xml:space="preserve">A SAM.gov-issued UEI is required for registering at NSF going forward, but organizations will no longer obtain a </w:t>
      </w:r>
      <w:proofErr w:type="gramStart"/>
      <w:r>
        <w:rPr>
          <w:sz w:val="24"/>
          <w:szCs w:val="24"/>
        </w:rPr>
        <w:t>DUNS</w:t>
      </w:r>
      <w:proofErr w:type="gramEnd"/>
      <w:r>
        <w:rPr>
          <w:sz w:val="24"/>
          <w:szCs w:val="24"/>
        </w:rPr>
        <w:t xml:space="preserve"> number as of April 4, 2022. </w:t>
      </w:r>
    </w:p>
    <w:p w14:paraId="12408E55" w14:textId="77777777" w:rsidR="00BB751A" w:rsidRDefault="00BB751A" w:rsidP="00BB751A">
      <w:pPr>
        <w:numPr>
          <w:ilvl w:val="0"/>
          <w:numId w:val="1"/>
        </w:numPr>
        <w:spacing w:line="276" w:lineRule="auto"/>
        <w:ind w:left="360"/>
        <w:contextualSpacing/>
        <w:rPr>
          <w:sz w:val="24"/>
          <w:szCs w:val="24"/>
        </w:rPr>
      </w:pPr>
      <w:r>
        <w:rPr>
          <w:sz w:val="24"/>
          <w:szCs w:val="24"/>
        </w:rPr>
        <w:t xml:space="preserve">A </w:t>
      </w:r>
      <w:proofErr w:type="gramStart"/>
      <w:r>
        <w:rPr>
          <w:sz w:val="24"/>
          <w:szCs w:val="24"/>
        </w:rPr>
        <w:t>DUNS</w:t>
      </w:r>
      <w:proofErr w:type="gramEnd"/>
      <w:r>
        <w:rPr>
          <w:sz w:val="24"/>
          <w:szCs w:val="24"/>
        </w:rPr>
        <w:t xml:space="preserve"> number is </w:t>
      </w:r>
      <w:r>
        <w:rPr>
          <w:b/>
          <w:bCs/>
          <w:sz w:val="24"/>
          <w:szCs w:val="24"/>
          <w:u w:val="single"/>
        </w:rPr>
        <w:t>not</w:t>
      </w:r>
      <w:r>
        <w:rPr>
          <w:sz w:val="24"/>
          <w:szCs w:val="24"/>
        </w:rPr>
        <w:t xml:space="preserve"> required for registering in SAM.gov or to obtain a SAM UEI as of April 4, 2022. </w:t>
      </w:r>
    </w:p>
    <w:p w14:paraId="51A117AA" w14:textId="77777777" w:rsidR="00BB751A" w:rsidRDefault="00BB751A" w:rsidP="00BB751A">
      <w:pPr>
        <w:numPr>
          <w:ilvl w:val="0"/>
          <w:numId w:val="1"/>
        </w:numPr>
        <w:spacing w:line="276" w:lineRule="auto"/>
        <w:ind w:left="360"/>
        <w:contextualSpacing/>
        <w:rPr>
          <w:sz w:val="24"/>
          <w:szCs w:val="24"/>
        </w:rPr>
      </w:pPr>
      <w:r>
        <w:rPr>
          <w:sz w:val="24"/>
          <w:szCs w:val="24"/>
        </w:rPr>
        <w:t>DUNS numbers cannot be used or displayed except for historical reference (e.g., the Cover Sheet for a proposal submitted prior to NSF's SAM UEI implementation on February 28, 2022, will still display the organization's DUNS number).</w:t>
      </w:r>
    </w:p>
    <w:p w14:paraId="2C15A4DC" w14:textId="77777777" w:rsidR="00BB751A" w:rsidRDefault="00BB751A" w:rsidP="00BB751A">
      <w:pPr>
        <w:spacing w:before="240" w:after="160" w:line="276" w:lineRule="auto"/>
        <w:rPr>
          <w:b/>
          <w:bCs/>
          <w:sz w:val="24"/>
          <w:szCs w:val="24"/>
        </w:rPr>
      </w:pPr>
      <w:r>
        <w:rPr>
          <w:b/>
          <w:bCs/>
          <w:sz w:val="24"/>
          <w:szCs w:val="24"/>
        </w:rPr>
        <w:t>SAM UEI Help Resources</w:t>
      </w:r>
    </w:p>
    <w:p w14:paraId="55624611" w14:textId="77777777" w:rsidR="00BB751A" w:rsidRDefault="00BB751A" w:rsidP="00BB751A">
      <w:pPr>
        <w:numPr>
          <w:ilvl w:val="0"/>
          <w:numId w:val="1"/>
        </w:numPr>
        <w:spacing w:line="276" w:lineRule="auto"/>
        <w:ind w:left="360"/>
        <w:contextualSpacing/>
        <w:rPr>
          <w:sz w:val="24"/>
          <w:szCs w:val="24"/>
        </w:rPr>
      </w:pPr>
      <w:r>
        <w:rPr>
          <w:sz w:val="24"/>
          <w:szCs w:val="24"/>
        </w:rPr>
        <w:t xml:space="preserve">General Services Administration (GSA) </w:t>
      </w:r>
      <w:hyperlink r:id="rId11" w:history="1">
        <w:r>
          <w:rPr>
            <w:rStyle w:val="Hyperlink"/>
            <w:sz w:val="24"/>
            <w:szCs w:val="24"/>
          </w:rPr>
          <w:t>UEI Fact Sheet</w:t>
        </w:r>
      </w:hyperlink>
      <w:r>
        <w:rPr>
          <w:sz w:val="24"/>
          <w:szCs w:val="24"/>
        </w:rPr>
        <w:t xml:space="preserve"> </w:t>
      </w:r>
    </w:p>
    <w:p w14:paraId="3626D238" w14:textId="77777777" w:rsidR="00BB751A" w:rsidRDefault="00BB751A" w:rsidP="00BB751A">
      <w:pPr>
        <w:numPr>
          <w:ilvl w:val="0"/>
          <w:numId w:val="1"/>
        </w:numPr>
        <w:spacing w:line="276" w:lineRule="auto"/>
        <w:ind w:left="360"/>
        <w:contextualSpacing/>
        <w:rPr>
          <w:sz w:val="24"/>
          <w:szCs w:val="24"/>
        </w:rPr>
      </w:pPr>
      <w:r>
        <w:rPr>
          <w:sz w:val="24"/>
          <w:szCs w:val="24"/>
        </w:rPr>
        <w:t xml:space="preserve">SAM.gov </w:t>
      </w:r>
      <w:hyperlink r:id="rId12" w:history="1">
        <w:r>
          <w:rPr>
            <w:rStyle w:val="Hyperlink"/>
            <w:sz w:val="24"/>
            <w:szCs w:val="24"/>
          </w:rPr>
          <w:t>DUNS to Unique Entity ID (SAM) Transition page</w:t>
        </w:r>
      </w:hyperlink>
    </w:p>
    <w:p w14:paraId="0A5B723B" w14:textId="77777777" w:rsidR="00BB751A" w:rsidRDefault="00BB751A" w:rsidP="00BB751A">
      <w:pPr>
        <w:spacing w:before="240" w:after="160" w:line="276" w:lineRule="auto"/>
        <w:rPr>
          <w:b/>
          <w:bCs/>
          <w:sz w:val="24"/>
          <w:szCs w:val="24"/>
        </w:rPr>
      </w:pPr>
      <w:r>
        <w:rPr>
          <w:b/>
          <w:bCs/>
          <w:sz w:val="24"/>
          <w:szCs w:val="24"/>
        </w:rPr>
        <w:t>Registering a New Organization with NSF</w:t>
      </w:r>
    </w:p>
    <w:p w14:paraId="713A0AA3" w14:textId="77777777" w:rsidR="00BB751A" w:rsidRDefault="00BB751A" w:rsidP="00BB751A">
      <w:pPr>
        <w:spacing w:line="276" w:lineRule="auto"/>
        <w:rPr>
          <w:sz w:val="24"/>
          <w:szCs w:val="24"/>
        </w:rPr>
      </w:pPr>
      <w:r>
        <w:rPr>
          <w:sz w:val="24"/>
          <w:szCs w:val="24"/>
        </w:rPr>
        <w:lastRenderedPageBreak/>
        <w:t xml:space="preserve">Guidance on registering a new organization with NSF is available in the </w:t>
      </w:r>
      <w:hyperlink r:id="rId13" w:history="1">
        <w:r>
          <w:rPr>
            <w:rStyle w:val="Hyperlink"/>
            <w:sz w:val="24"/>
            <w:szCs w:val="24"/>
          </w:rPr>
          <w:t>Account Management Guide</w:t>
        </w:r>
      </w:hyperlink>
      <w:r>
        <w:rPr>
          <w:sz w:val="24"/>
          <w:szCs w:val="24"/>
        </w:rPr>
        <w:t xml:space="preserve"> on the Research.gov </w:t>
      </w:r>
      <w:hyperlink r:id="rId14" w:history="1">
        <w:r>
          <w:rPr>
            <w:rStyle w:val="Hyperlink"/>
            <w:sz w:val="24"/>
            <w:szCs w:val="24"/>
          </w:rPr>
          <w:t>About Account Management</w:t>
        </w:r>
      </w:hyperlink>
      <w:r>
        <w:rPr>
          <w:sz w:val="24"/>
          <w:szCs w:val="24"/>
        </w:rPr>
        <w:t xml:space="preserve"> page. SAM UEI updates will be available in the posted resources after the SAM UEI implementation at NSF on February 28, 2022. </w:t>
      </w:r>
    </w:p>
    <w:p w14:paraId="5AB6FAD0" w14:textId="77777777" w:rsidR="00BB751A" w:rsidRDefault="00BB751A" w:rsidP="00BB751A">
      <w:pPr>
        <w:spacing w:line="276" w:lineRule="auto"/>
        <w:rPr>
          <w:sz w:val="24"/>
          <w:szCs w:val="24"/>
        </w:rPr>
      </w:pPr>
    </w:p>
    <w:p w14:paraId="38C0D11C" w14:textId="77777777" w:rsidR="00BB751A" w:rsidRDefault="00BB751A" w:rsidP="00BB751A">
      <w:pPr>
        <w:spacing w:after="240" w:line="276" w:lineRule="auto"/>
        <w:rPr>
          <w:sz w:val="24"/>
          <w:szCs w:val="24"/>
        </w:rPr>
      </w:pPr>
      <w:r>
        <w:rPr>
          <w:b/>
          <w:bCs/>
          <w:sz w:val="24"/>
          <w:szCs w:val="24"/>
        </w:rPr>
        <w:t>Questions?</w:t>
      </w:r>
      <w:r>
        <w:rPr>
          <w:sz w:val="24"/>
          <w:szCs w:val="24"/>
        </w:rPr>
        <w:t xml:space="preserve"> If you have IT system-related questions regarding NSF's transition to the SAM UEI, please contact the NSF Help Desk at 1-800-381-1532 (7:00 AM - 9:00 PM ET; Monday - Friday except federal holidays) or to </w:t>
      </w:r>
      <w:hyperlink r:id="rId15" w:history="1">
        <w:r>
          <w:rPr>
            <w:rStyle w:val="Hyperlink"/>
            <w:sz w:val="24"/>
            <w:szCs w:val="24"/>
          </w:rPr>
          <w:t>rgov@nsf.gov</w:t>
        </w:r>
      </w:hyperlink>
      <w:r>
        <w:rPr>
          <w:sz w:val="24"/>
          <w:szCs w:val="24"/>
        </w:rPr>
        <w:t xml:space="preserve">. Policy-related questions should be directed to </w:t>
      </w:r>
      <w:hyperlink r:id="rId16" w:history="1">
        <w:r>
          <w:rPr>
            <w:rStyle w:val="Hyperlink"/>
            <w:sz w:val="24"/>
            <w:szCs w:val="24"/>
          </w:rPr>
          <w:t>policy@nsf.gov</w:t>
        </w:r>
      </w:hyperlink>
      <w:r>
        <w:rPr>
          <w:sz w:val="24"/>
          <w:szCs w:val="24"/>
        </w:rPr>
        <w:t xml:space="preserve">. </w:t>
      </w:r>
    </w:p>
    <w:p w14:paraId="5822E6F4" w14:textId="77777777" w:rsidR="00BB751A" w:rsidRDefault="00BB751A" w:rsidP="00BB751A">
      <w:pPr>
        <w:autoSpaceDE w:val="0"/>
        <w:autoSpaceDN w:val="0"/>
        <w:rPr>
          <w:color w:val="000000"/>
          <w:sz w:val="24"/>
          <w:szCs w:val="24"/>
        </w:rPr>
      </w:pPr>
      <w:r>
        <w:rPr>
          <w:color w:val="000000"/>
          <w:sz w:val="24"/>
          <w:szCs w:val="24"/>
        </w:rPr>
        <w:t>Regards,</w:t>
      </w:r>
    </w:p>
    <w:p w14:paraId="4E02F8EE" w14:textId="77777777" w:rsidR="00BB751A" w:rsidRDefault="00BB751A" w:rsidP="00BB751A">
      <w:pPr>
        <w:autoSpaceDE w:val="0"/>
        <w:autoSpaceDN w:val="0"/>
        <w:rPr>
          <w:sz w:val="24"/>
          <w:szCs w:val="24"/>
        </w:rPr>
      </w:pPr>
    </w:p>
    <w:p w14:paraId="63149794" w14:textId="77777777" w:rsidR="00BB751A" w:rsidRDefault="00BB751A" w:rsidP="00BB751A">
      <w:pPr>
        <w:autoSpaceDE w:val="0"/>
        <w:autoSpaceDN w:val="0"/>
        <w:rPr>
          <w:color w:val="000000"/>
          <w:sz w:val="24"/>
          <w:szCs w:val="24"/>
        </w:rPr>
      </w:pPr>
      <w:r>
        <w:rPr>
          <w:color w:val="000000"/>
          <w:sz w:val="24"/>
          <w:szCs w:val="24"/>
        </w:rPr>
        <w:t>Jean</w:t>
      </w:r>
    </w:p>
    <w:p w14:paraId="2807EFCB" w14:textId="77777777" w:rsidR="00BB751A" w:rsidRDefault="00BB751A" w:rsidP="00BB751A">
      <w:pPr>
        <w:autoSpaceDE w:val="0"/>
        <w:autoSpaceDN w:val="0"/>
        <w:rPr>
          <w:color w:val="000000"/>
          <w:sz w:val="24"/>
          <w:szCs w:val="24"/>
        </w:rPr>
      </w:pPr>
    </w:p>
    <w:p w14:paraId="53870F38" w14:textId="77777777" w:rsidR="00BB751A" w:rsidRDefault="00BB751A" w:rsidP="00BB751A">
      <w:pPr>
        <w:rPr>
          <w:b/>
          <w:bCs/>
          <w:sz w:val="24"/>
          <w:szCs w:val="24"/>
        </w:rPr>
      </w:pPr>
      <w:r>
        <w:rPr>
          <w:b/>
          <w:bCs/>
          <w:sz w:val="24"/>
          <w:szCs w:val="24"/>
        </w:rPr>
        <w:t>Jean Feldman</w:t>
      </w:r>
    </w:p>
    <w:p w14:paraId="7F5FB454" w14:textId="77777777" w:rsidR="00BB751A" w:rsidRDefault="00BB751A" w:rsidP="00BB751A">
      <w:pPr>
        <w:rPr>
          <w:b/>
          <w:bCs/>
          <w:sz w:val="24"/>
          <w:szCs w:val="24"/>
        </w:rPr>
      </w:pPr>
      <w:r>
        <w:rPr>
          <w:b/>
          <w:bCs/>
          <w:sz w:val="24"/>
          <w:szCs w:val="24"/>
        </w:rPr>
        <w:t>Head, Policy Office</w:t>
      </w:r>
    </w:p>
    <w:p w14:paraId="1595E451" w14:textId="77777777" w:rsidR="00BB751A" w:rsidRDefault="00BB751A" w:rsidP="00BB751A">
      <w:pPr>
        <w:rPr>
          <w:b/>
          <w:bCs/>
          <w:sz w:val="24"/>
          <w:szCs w:val="24"/>
        </w:rPr>
      </w:pPr>
      <w:r>
        <w:rPr>
          <w:b/>
          <w:bCs/>
          <w:sz w:val="24"/>
          <w:szCs w:val="24"/>
        </w:rPr>
        <w:t>Division of Institution and Award Support</w:t>
      </w:r>
    </w:p>
    <w:p w14:paraId="3264BD2F" w14:textId="77777777" w:rsidR="00BB751A" w:rsidRDefault="00BB751A" w:rsidP="00BB751A">
      <w:pPr>
        <w:rPr>
          <w:b/>
          <w:bCs/>
          <w:sz w:val="24"/>
          <w:szCs w:val="24"/>
        </w:rPr>
      </w:pPr>
      <w:r>
        <w:rPr>
          <w:b/>
          <w:bCs/>
          <w:sz w:val="24"/>
          <w:szCs w:val="24"/>
        </w:rPr>
        <w:t>Office of Budget, Finance &amp; Award Management</w:t>
      </w:r>
    </w:p>
    <w:p w14:paraId="5DBA9208" w14:textId="77777777" w:rsidR="00BB751A" w:rsidRDefault="00BB751A" w:rsidP="00BB751A">
      <w:pPr>
        <w:rPr>
          <w:b/>
          <w:bCs/>
          <w:color w:val="0000FF"/>
          <w:sz w:val="24"/>
          <w:szCs w:val="24"/>
          <w:u w:val="single"/>
        </w:rPr>
      </w:pPr>
      <w:r>
        <w:rPr>
          <w:b/>
          <w:bCs/>
          <w:sz w:val="24"/>
          <w:szCs w:val="24"/>
        </w:rPr>
        <w:t xml:space="preserve">email: </w:t>
      </w:r>
      <w:hyperlink r:id="rId17" w:history="1">
        <w:r>
          <w:rPr>
            <w:rStyle w:val="Hyperlink"/>
            <w:b/>
            <w:bCs/>
            <w:sz w:val="24"/>
            <w:szCs w:val="24"/>
          </w:rPr>
          <w:t>policy</w:t>
        </w:r>
      </w:hyperlink>
      <w:r>
        <w:rPr>
          <w:b/>
          <w:bCs/>
          <w:color w:val="0563C1"/>
          <w:sz w:val="24"/>
          <w:szCs w:val="24"/>
          <w:u w:val="single"/>
        </w:rPr>
        <w:t>@nsf.gov</w:t>
      </w:r>
    </w:p>
    <w:p w14:paraId="7A216D90" w14:textId="77777777" w:rsidR="00FD2463" w:rsidRDefault="00FD2463"/>
    <w:sectPr w:rsidR="00FD2463" w:rsidSect="00BB75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A7391"/>
    <w:multiLevelType w:val="hybridMultilevel"/>
    <w:tmpl w:val="4258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533270"/>
    <w:multiLevelType w:val="hybridMultilevel"/>
    <w:tmpl w:val="79262BC2"/>
    <w:lvl w:ilvl="0" w:tplc="04090005">
      <w:start w:val="1"/>
      <w:numFmt w:val="bullet"/>
      <w:lvlText w:val=""/>
      <w:lvlJc w:val="left"/>
      <w:pPr>
        <w:ind w:left="-540" w:hanging="360"/>
      </w:pPr>
      <w:rPr>
        <w:rFonts w:ascii="Wingdings" w:hAnsi="Wingdings" w:hint="default"/>
      </w:rPr>
    </w:lvl>
    <w:lvl w:ilvl="1" w:tplc="FFFFFFFF">
      <w:start w:val="1"/>
      <w:numFmt w:val="bullet"/>
      <w:lvlText w:val="o"/>
      <w:lvlJc w:val="left"/>
      <w:pPr>
        <w:ind w:left="180" w:hanging="360"/>
      </w:pPr>
      <w:rPr>
        <w:rFonts w:ascii="Courier New" w:hAnsi="Courier New" w:cs="Courier New" w:hint="default"/>
      </w:rPr>
    </w:lvl>
    <w:lvl w:ilvl="2" w:tplc="FFFFFFFF">
      <w:start w:val="1"/>
      <w:numFmt w:val="bullet"/>
      <w:lvlText w:val=""/>
      <w:lvlJc w:val="left"/>
      <w:pPr>
        <w:ind w:left="900" w:hanging="360"/>
      </w:pPr>
      <w:rPr>
        <w:rFonts w:ascii="Wingdings" w:hAnsi="Wingdings" w:hint="default"/>
      </w:rPr>
    </w:lvl>
    <w:lvl w:ilvl="3" w:tplc="FFFFFFFF">
      <w:start w:val="1"/>
      <w:numFmt w:val="bullet"/>
      <w:lvlText w:val=""/>
      <w:lvlJc w:val="left"/>
      <w:pPr>
        <w:ind w:left="1620" w:hanging="360"/>
      </w:pPr>
      <w:rPr>
        <w:rFonts w:ascii="Symbol" w:hAnsi="Symbol" w:hint="default"/>
      </w:rPr>
    </w:lvl>
    <w:lvl w:ilvl="4" w:tplc="FFFFFFFF">
      <w:start w:val="1"/>
      <w:numFmt w:val="bullet"/>
      <w:lvlText w:val="o"/>
      <w:lvlJc w:val="left"/>
      <w:pPr>
        <w:ind w:left="2340" w:hanging="360"/>
      </w:pPr>
      <w:rPr>
        <w:rFonts w:ascii="Courier New" w:hAnsi="Courier New" w:cs="Courier New" w:hint="default"/>
      </w:rPr>
    </w:lvl>
    <w:lvl w:ilvl="5" w:tplc="FFFFFFFF">
      <w:start w:val="1"/>
      <w:numFmt w:val="bullet"/>
      <w:lvlText w:val=""/>
      <w:lvlJc w:val="left"/>
      <w:pPr>
        <w:ind w:left="3060" w:hanging="360"/>
      </w:pPr>
      <w:rPr>
        <w:rFonts w:ascii="Wingdings" w:hAnsi="Wingdings" w:hint="default"/>
      </w:rPr>
    </w:lvl>
    <w:lvl w:ilvl="6" w:tplc="FFFFFFFF">
      <w:start w:val="1"/>
      <w:numFmt w:val="bullet"/>
      <w:lvlText w:val=""/>
      <w:lvlJc w:val="left"/>
      <w:pPr>
        <w:ind w:left="3780" w:hanging="360"/>
      </w:pPr>
      <w:rPr>
        <w:rFonts w:ascii="Symbol" w:hAnsi="Symbol" w:hint="default"/>
      </w:rPr>
    </w:lvl>
    <w:lvl w:ilvl="7" w:tplc="FFFFFFFF">
      <w:start w:val="1"/>
      <w:numFmt w:val="bullet"/>
      <w:lvlText w:val="o"/>
      <w:lvlJc w:val="left"/>
      <w:pPr>
        <w:ind w:left="4500" w:hanging="360"/>
      </w:pPr>
      <w:rPr>
        <w:rFonts w:ascii="Courier New" w:hAnsi="Courier New" w:cs="Courier New" w:hint="default"/>
      </w:rPr>
    </w:lvl>
    <w:lvl w:ilvl="8" w:tplc="FFFFFFFF">
      <w:start w:val="1"/>
      <w:numFmt w:val="bullet"/>
      <w:lvlText w:val=""/>
      <w:lvlJc w:val="left"/>
      <w:pPr>
        <w:ind w:left="52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1A"/>
    <w:rsid w:val="00BB751A"/>
    <w:rsid w:val="00FD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086C"/>
  <w15:chartTrackingRefBased/>
  <w15:docId w15:val="{2A6C3D7D-B830-475B-B708-F3024ABF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51A"/>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75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3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nsf.gov/pubs/policydocs/pappg22_1/pappg_1.jsp*IG2__;Iw!!PhOWcWs!ikz8KCAohi6B-ioN3Ftu7BWhzzqYYAsQyA7bBFhvfPEmZZR-m6mHSjR_veT9WQ$" TargetMode="External"/><Relationship Id="rId13" Type="http://schemas.openxmlformats.org/officeDocument/2006/relationships/hyperlink" Target="https://urldefense.com/v3/__https:/www.research.gov/common/attachment/Desktop/Single_ID_Help.pdf__;!!PhOWcWs!ikz8KCAohi6B-ioN3Ftu7BWhzzqYYAsQyA7bBFhvfPEmZZR-m6mHSjSVJbGNh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com/v3/__https:/sam.gov/content/home__;!!PhOWcWs!ikz8KCAohi6B-ioN3Ftu7BWhzzqYYAsQyA7bBFhvfPEmZZR-m6mHSjTHOOht1w$" TargetMode="External"/><Relationship Id="rId12" Type="http://schemas.openxmlformats.org/officeDocument/2006/relationships/hyperlink" Target="https://urldefense.com/v3/__https:/sam.gov/content/duns-uei__;!!PhOWcWs!ikz8KCAohi6B-ioN3Ftu7BWhzzqYYAsQyA7bBFhvfPEmZZR-m6mHSjTajx986w$" TargetMode="External"/><Relationship Id="rId17" Type="http://schemas.openxmlformats.org/officeDocument/2006/relationships/hyperlink" Target="mailto:policy@nsf.gov" TargetMode="External"/><Relationship Id="rId2" Type="http://schemas.openxmlformats.org/officeDocument/2006/relationships/styles" Target="styles.xml"/><Relationship Id="rId16" Type="http://schemas.openxmlformats.org/officeDocument/2006/relationships/hyperlink" Target="mailto:policy@nsf.gov" TargetMode="External"/><Relationship Id="rId1" Type="http://schemas.openxmlformats.org/officeDocument/2006/relationships/numbering" Target="numbering.xml"/><Relationship Id="rId6" Type="http://schemas.openxmlformats.org/officeDocument/2006/relationships/hyperlink" Target="mailto:FDPMAIN-L@LSW.NAS.EDU" TargetMode="External"/><Relationship Id="rId11" Type="http://schemas.openxmlformats.org/officeDocument/2006/relationships/hyperlink" Target="https://urldefense.com/v3/__https:/www.fsd.gov/sys_attachment.do?sys_id=a8e8e202db237810060d5425f3961978__;!!PhOWcWs!ikz8KCAohi6B-ioN3Ftu7BWhzzqYYAsQyA7bBFhvfPEmZZR-m6mHSjSCYmpk9A$" TargetMode="External"/><Relationship Id="rId5" Type="http://schemas.openxmlformats.org/officeDocument/2006/relationships/hyperlink" Target="mailto:0000004ab0529922-dmarc-request@LSW.NAS.EDU" TargetMode="External"/><Relationship Id="rId15" Type="http://schemas.openxmlformats.org/officeDocument/2006/relationships/hyperlink" Target="mailto:rgov@nsf.gov" TargetMode="External"/><Relationship Id="rId10" Type="http://schemas.openxmlformats.org/officeDocument/2006/relationships/hyperlink" Target="https://urldefense.com/v3/__https:/www.nsf.gov/pubs/policydocs/pappg22_1/pappg_1.jsp*IG2__;Iw!!PhOWcWs!ikz8KCAohi6B-ioN3Ftu7BWhzzqYYAsQyA7bBFhvfPEmZZR-m6mHSjR_veT9WQ$"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rldefense.com/v3/__https:/www.nsf.gov/pubs/policydocs/pappg22_1/pappg_1.jsp*IG2__;Iw!!PhOWcWs!ikz8KCAohi6B-ioN3Ftu7BWhzzqYYAsQyA7bBFhvfPEmZZR-m6mHSjR_veT9WQ$" TargetMode="External"/><Relationship Id="rId14" Type="http://schemas.openxmlformats.org/officeDocument/2006/relationships/hyperlink" Target="https://urldefense.com/v3/__https:/www.research.gov/research-portal/appmanager/base/desktop?_nfpb=true&amp;_pageLabel=research_node_display&amp;_nodePath=*researchGov*Service*Desktop*InstitutionAndUserManagement.html__;Ly8vLw!!PhOWcWs!ikz8KCAohi6B-ioN3Ftu7BWhzzqYYAsQyA7bBFhvfPEmZZR-m6mHSjTNnYW3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2022-01-25T17:16:00Z</dcterms:created>
  <dcterms:modified xsi:type="dcterms:W3CDTF">2022-01-25T17:18:00Z</dcterms:modified>
</cp:coreProperties>
</file>